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B54B" w14:textId="77777777" w:rsidR="00D43499" w:rsidRPr="00E357EF" w:rsidRDefault="00875FB7" w:rsidP="00E82374">
      <w:pPr>
        <w:spacing w:after="0" w:line="240" w:lineRule="atLeast"/>
        <w:rPr>
          <w:rFonts w:ascii="TH SarabunPSK" w:hAnsi="TH SarabunPSK" w:cs="TH SarabunPSK" w:hint="cs"/>
          <w:b/>
          <w:sz w:val="32"/>
          <w:szCs w:val="32"/>
        </w:rPr>
      </w:pPr>
      <w:r w:rsidRPr="00E357EF">
        <w:rPr>
          <w:rFonts w:ascii="TH SarabunPSK" w:eastAsia="TH SarabunPSK" w:hAnsi="TH SarabunPSK" w:cs="TH SarabunPSK" w:hint="cs"/>
          <w:b/>
          <w:color w:val="FF0000"/>
          <w:sz w:val="32"/>
          <w:szCs w:val="32"/>
          <w:cs/>
        </w:rPr>
        <w:t xml:space="preserve">***  </w:t>
      </w:r>
      <w:proofErr w:type="spellStart"/>
      <w:r w:rsidR="00000000" w:rsidRPr="00E357EF">
        <w:rPr>
          <w:rFonts w:ascii="TH SarabunPSK" w:eastAsia="TH SarabunPSK" w:hAnsi="TH SarabunPSK" w:cs="TH SarabunPSK" w:hint="cs"/>
          <w:b/>
          <w:color w:val="FF0000"/>
          <w:sz w:val="32"/>
          <w:szCs w:val="32"/>
        </w:rPr>
        <w:t>ประชาสัมพันธ์</w:t>
      </w:r>
      <w:proofErr w:type="spellEnd"/>
      <w:r w:rsidRPr="00E357EF">
        <w:rPr>
          <w:rFonts w:ascii="TH SarabunPSK" w:eastAsia="TH SarabunPSK" w:hAnsi="TH SarabunPSK" w:cs="TH SarabunPSK" w:hint="cs"/>
          <w:b/>
          <w:color w:val="FF0000"/>
          <w:sz w:val="32"/>
          <w:szCs w:val="32"/>
          <w:cs/>
        </w:rPr>
        <w:t xml:space="preserve"> ***</w:t>
      </w:r>
      <w:r w:rsidR="00000000" w:rsidRPr="00E357EF">
        <w:rPr>
          <w:rFonts w:ascii="TH SarabunPSK" w:eastAsia="TH SarabunPSK" w:hAnsi="TH SarabunPSK" w:cs="TH SarabunPSK" w:hint="cs"/>
          <w:b/>
          <w:color w:val="FF0000"/>
          <w:sz w:val="32"/>
          <w:szCs w:val="32"/>
        </w:rPr>
        <w:t xml:space="preserve"> </w:t>
      </w:r>
    </w:p>
    <w:p w14:paraId="5CC1C32E" w14:textId="77777777" w:rsidR="00D43499" w:rsidRPr="00E357EF" w:rsidRDefault="00875FB7" w:rsidP="00E82374">
      <w:pPr>
        <w:spacing w:before="240" w:after="0" w:line="240" w:lineRule="atLeast"/>
        <w:ind w:right="202"/>
        <w:jc w:val="thaiDistribute"/>
        <w:rPr>
          <w:rFonts w:ascii="TH SarabunPSK" w:hAnsi="TH SarabunPSK" w:cs="TH SarabunPSK" w:hint="cs"/>
          <w:bCs/>
          <w:sz w:val="32"/>
          <w:szCs w:val="32"/>
        </w:rPr>
      </w:pPr>
      <w:r w:rsidRPr="00E357E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      </w:t>
      </w:r>
      <w:r w:rsidR="00000000" w:rsidRPr="00E357EF">
        <w:rPr>
          <w:rFonts w:ascii="TH SarabunPSK" w:eastAsia="TH SarabunPSK" w:hAnsi="TH SarabunPSK" w:cs="TH SarabunPSK" w:hint="cs"/>
          <w:bCs/>
          <w:sz w:val="32"/>
          <w:szCs w:val="32"/>
        </w:rPr>
        <w:t xml:space="preserve"> </w:t>
      </w:r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***</w:t>
      </w:r>
      <w:proofErr w:type="gram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*</w:t>
      </w:r>
      <w:r w:rsidR="00E82374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  <w:cs/>
        </w:rPr>
        <w:t xml:space="preserve">  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แจ้งประชาสัมพันธ์</w:t>
      </w:r>
      <w:proofErr w:type="spellEnd"/>
      <w:proofErr w:type="gramEnd"/>
      <w:r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 xml:space="preserve"> สำหรับ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ผู้ที่เข้าข่ายชำระภาษีป้าย</w:t>
      </w:r>
      <w:proofErr w:type="spellEnd"/>
      <w:r w:rsidR="00E82374"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>ที่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ได้รับเอกสารประเมินแล้ว</w:t>
      </w:r>
      <w:proofErr w:type="spellEnd"/>
      <w:r w:rsidR="00E82374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  <w:cs/>
        </w:rPr>
        <w:t xml:space="preserve"> </w:t>
      </w:r>
      <w:r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>บัดนี้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ได้</w:t>
      </w:r>
      <w:proofErr w:type="spellEnd"/>
      <w:r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>พ้น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ห้วงระยะเวลา</w:t>
      </w:r>
      <w:proofErr w:type="spellEnd"/>
      <w:r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>ในการ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ชำระภาษี</w:t>
      </w:r>
      <w:proofErr w:type="spellEnd"/>
      <w:r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>มา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แล้</w:t>
      </w:r>
      <w:proofErr w:type="spellEnd"/>
      <w:r w:rsidR="00E82374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  <w:cs/>
        </w:rPr>
        <w:t xml:space="preserve">ว </w:t>
      </w:r>
      <w:r w:rsidR="00E82374"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>จึงข</w:t>
      </w:r>
      <w:r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>อ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ให้ท่านเร่งดำเนินการแจ้งและชำระภาษีป้าย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  <w:cs/>
        </w:rPr>
        <w:t xml:space="preserve"> </w:t>
      </w:r>
      <w:r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>ได้</w:t>
      </w:r>
      <w:r w:rsidR="00E82374"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  <w:cs/>
        </w:rPr>
        <w:t>ที่กองคลัง สำนักงานเทศบาลตำบลเชียงยืน</w:t>
      </w:r>
      <w:r w:rsidR="00000000" w:rsidRPr="00E357EF">
        <w:rPr>
          <w:rFonts w:ascii="TH SarabunPSK" w:eastAsia="TH SarabunPSK" w:hAnsi="TH SarabunPSK" w:cs="TH SarabunPSK" w:hint="cs"/>
          <w:b/>
          <w:color w:val="00B050"/>
          <w:sz w:val="32"/>
          <w:szCs w:val="32"/>
        </w:rPr>
        <w:t xml:space="preserve"> 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ในวัน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  <w:cs/>
        </w:rPr>
        <w:t xml:space="preserve"> 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และ</w:t>
      </w:r>
      <w:proofErr w:type="spellEnd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 xml:space="preserve"> </w:t>
      </w:r>
      <w:proofErr w:type="spellStart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>เวลาราชการ</w:t>
      </w:r>
      <w:proofErr w:type="spellEnd"/>
      <w:r w:rsidR="00000000" w:rsidRPr="00E357EF">
        <w:rPr>
          <w:rFonts w:ascii="TH SarabunPSK" w:eastAsia="TH SarabunPSK" w:hAnsi="TH SarabunPSK" w:cs="TH SarabunPSK" w:hint="cs"/>
          <w:bCs/>
          <w:color w:val="00B050"/>
          <w:sz w:val="32"/>
          <w:szCs w:val="32"/>
        </w:rPr>
        <w:t xml:space="preserve">   </w:t>
      </w:r>
    </w:p>
    <w:p w14:paraId="106999C0" w14:textId="77777777" w:rsidR="00D43499" w:rsidRPr="00E357EF" w:rsidRDefault="00000000" w:rsidP="00E82374">
      <w:pPr>
        <w:spacing w:before="120" w:after="0" w:line="240" w:lineRule="atLeast"/>
        <w:jc w:val="thaiDistribute"/>
        <w:rPr>
          <w:rFonts w:ascii="TH SarabunPSK" w:hAnsi="TH SarabunPSK" w:cs="TH SarabunPSK" w:hint="cs"/>
          <w:bCs/>
          <w:sz w:val="32"/>
          <w:szCs w:val="32"/>
        </w:rPr>
      </w:pPr>
      <w:r w:rsidRPr="00E357EF">
        <w:rPr>
          <w:rFonts w:ascii="TH SarabunPSK" w:eastAsia="TH SarabunPSK" w:hAnsi="TH SarabunPSK" w:cs="TH SarabunPSK" w:hint="cs"/>
          <w:bCs/>
          <w:sz w:val="32"/>
          <w:szCs w:val="32"/>
        </w:rPr>
        <w:t xml:space="preserve"> </w:t>
      </w:r>
      <w:r w:rsidRPr="00E357EF">
        <w:rPr>
          <w:rFonts w:ascii="TH SarabunPSK" w:eastAsia="TH SarabunPSK" w:hAnsi="TH SarabunPSK" w:cs="TH SarabunPSK" w:hint="cs"/>
          <w:bCs/>
          <w:sz w:val="32"/>
          <w:szCs w:val="32"/>
        </w:rPr>
        <w:tab/>
        <w:t>****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>แจ้งประชาสัมพันธ์</w:t>
      </w:r>
      <w:proofErr w:type="spellEnd"/>
      <w:r w:rsidR="00875FB7"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  <w:cs/>
        </w:rPr>
        <w:t xml:space="preserve"> </w:t>
      </w:r>
      <w:r w:rsidR="00E82374" w:rsidRPr="00E357EF">
        <w:rPr>
          <w:rFonts w:ascii="TH SarabunPSK" w:eastAsia="TH SarabunPSK" w:hAnsi="TH SarabunPSK" w:cs="TH SarabunPSK" w:hint="cs"/>
          <w:b/>
          <w:color w:val="7030A0"/>
          <w:sz w:val="32"/>
          <w:szCs w:val="32"/>
          <w:cs/>
        </w:rPr>
        <w:t>สำหรับ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>ผู้ที่มีที่ดินและสิ่งปลูกสร้างในเขตพื้นที่เทศบาลตำบลเชียงยืน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>งานพัฒนาและจัดเก็บรายได้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>ได้ดำเนินการแจ้งการประเมินเพื่อเสียภาษีที่ดินและสิ่งปลูกสร้าง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>ในเดือน</w:t>
      </w:r>
      <w:proofErr w:type="spellEnd"/>
      <w:r w:rsidR="00E82374"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  <w:cs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>เมษายน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 xml:space="preserve"> 2568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>เมื่อท่านได้รับหนังสือแจ้งประเมินแล้ว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7030A0"/>
          <w:sz w:val="32"/>
          <w:szCs w:val="32"/>
        </w:rPr>
        <w:t>ให้ท่านดำเนินการดังนี้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</w:rPr>
        <w:t xml:space="preserve"> </w:t>
      </w:r>
    </w:p>
    <w:p w14:paraId="3E3C0CA7" w14:textId="77777777" w:rsidR="00D43499" w:rsidRPr="00E357EF" w:rsidRDefault="00000000" w:rsidP="00E82374">
      <w:pPr>
        <w:spacing w:before="120" w:after="0" w:line="240" w:lineRule="atLeast"/>
        <w:ind w:left="720" w:right="29" w:hanging="14"/>
        <w:jc w:val="thaiDistribute"/>
        <w:rPr>
          <w:rFonts w:ascii="TH SarabunPSK" w:hAnsi="TH SarabunPSK" w:cs="TH SarabunPSK" w:hint="cs"/>
          <w:bCs/>
          <w:sz w:val="32"/>
          <w:szCs w:val="32"/>
        </w:rPr>
      </w:pPr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>1.</w:t>
      </w:r>
      <w:r w:rsidRPr="00E357EF">
        <w:rPr>
          <w:rFonts w:ascii="TH SarabunPSK" w:eastAsia="Arial" w:hAnsi="TH SarabunPSK" w:cs="TH SarabunPSK" w:hint="cs"/>
          <w:bCs/>
          <w:color w:val="FF000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  <w:u w:val="single" w:color="FF0000"/>
        </w:rPr>
        <w:t>หากการประเมินทรัพย์สินถูกต้อง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  <w:u w:val="single" w:color="FF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  <w:u w:val="single" w:color="FF0000"/>
        </w:rPr>
        <w:t>ดำเนินการชำระภาษี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 xml:space="preserve"> </w:t>
      </w:r>
    </w:p>
    <w:p w14:paraId="20BE3B76" w14:textId="77777777" w:rsidR="00D43499" w:rsidRPr="00E357EF" w:rsidRDefault="00000000" w:rsidP="00E82374">
      <w:pPr>
        <w:pStyle w:val="1"/>
        <w:spacing w:before="120" w:line="240" w:lineRule="atLeast"/>
        <w:ind w:left="1483" w:hanging="403"/>
        <w:jc w:val="thaiDistribute"/>
        <w:rPr>
          <w:rFonts w:hint="cs"/>
          <w:b w:val="0"/>
          <w:bCs/>
          <w:sz w:val="32"/>
          <w:szCs w:val="32"/>
        </w:rPr>
      </w:pPr>
      <w:r w:rsidRPr="00E357EF">
        <w:rPr>
          <w:rFonts w:hint="cs"/>
          <w:b w:val="0"/>
          <w:bCs/>
          <w:sz w:val="32"/>
          <w:szCs w:val="32"/>
          <w:u w:val="none" w:color="000000"/>
        </w:rPr>
        <w:t>1.1</w:t>
      </w:r>
      <w:r w:rsidRPr="00E357EF">
        <w:rPr>
          <w:rFonts w:eastAsia="Arial" w:hint="cs"/>
          <w:b w:val="0"/>
          <w:bCs/>
          <w:sz w:val="32"/>
          <w:szCs w:val="32"/>
          <w:u w:val="none" w:color="000000"/>
        </w:rPr>
        <w:t xml:space="preserve"> </w:t>
      </w:r>
      <w:r w:rsidR="00E82374" w:rsidRPr="00E357EF">
        <w:rPr>
          <w:rFonts w:hint="cs"/>
          <w:sz w:val="32"/>
          <w:szCs w:val="32"/>
          <w:u w:val="none" w:color="000000"/>
          <w:cs/>
        </w:rPr>
        <w:t>สแกนชำร</w:t>
      </w:r>
      <w:r w:rsidR="00E82374" w:rsidRPr="00E357EF">
        <w:rPr>
          <w:rFonts w:hint="cs"/>
          <w:b w:val="0"/>
          <w:bCs/>
          <w:sz w:val="32"/>
          <w:szCs w:val="32"/>
          <w:u w:val="none" w:color="000000"/>
          <w:cs/>
        </w:rPr>
        <w:t>ะ</w:t>
      </w:r>
      <w:proofErr w:type="spellStart"/>
      <w:r w:rsidRPr="00E357EF">
        <w:rPr>
          <w:rFonts w:hint="cs"/>
          <w:b w:val="0"/>
          <w:bCs/>
          <w:sz w:val="32"/>
          <w:szCs w:val="32"/>
          <w:u w:val="none" w:color="000000"/>
        </w:rPr>
        <w:t>ค่าภาษีที่ดินและสิ่งปลูกสร้าง</w:t>
      </w:r>
      <w:proofErr w:type="spellEnd"/>
      <w:r w:rsidRPr="00E357EF">
        <w:rPr>
          <w:rFonts w:hint="cs"/>
          <w:b w:val="0"/>
          <w:bCs/>
          <w:sz w:val="32"/>
          <w:szCs w:val="32"/>
        </w:rPr>
        <w:t xml:space="preserve"> </w:t>
      </w:r>
      <w:proofErr w:type="spellStart"/>
      <w:r w:rsidRPr="00E357EF">
        <w:rPr>
          <w:rFonts w:hint="cs"/>
          <w:b w:val="0"/>
          <w:bCs/>
          <w:sz w:val="32"/>
          <w:szCs w:val="32"/>
        </w:rPr>
        <w:t>ผ่านคิวอา</w:t>
      </w:r>
      <w:r w:rsidR="00E82374" w:rsidRPr="00E357EF">
        <w:rPr>
          <w:rFonts w:hint="cs"/>
          <w:b w:val="0"/>
          <w:bCs/>
          <w:sz w:val="32"/>
          <w:szCs w:val="32"/>
          <w:cs/>
        </w:rPr>
        <w:t>ร์</w:t>
      </w:r>
      <w:r w:rsidRPr="00E357EF">
        <w:rPr>
          <w:rFonts w:hint="cs"/>
          <w:b w:val="0"/>
          <w:bCs/>
          <w:sz w:val="32"/>
          <w:szCs w:val="32"/>
        </w:rPr>
        <w:t>โค้</w:t>
      </w:r>
      <w:proofErr w:type="spellEnd"/>
      <w:r w:rsidR="00E82374" w:rsidRPr="00E357EF">
        <w:rPr>
          <w:rFonts w:hint="cs"/>
          <w:sz w:val="32"/>
          <w:szCs w:val="32"/>
          <w:cs/>
        </w:rPr>
        <w:t>ด</w:t>
      </w:r>
      <w:proofErr w:type="spellStart"/>
      <w:r w:rsidRPr="00E357EF">
        <w:rPr>
          <w:rFonts w:hint="cs"/>
          <w:b w:val="0"/>
          <w:bCs/>
          <w:sz w:val="32"/>
          <w:szCs w:val="32"/>
        </w:rPr>
        <w:t>ตามหนังสือแจ้งประเมิน</w:t>
      </w:r>
      <w:proofErr w:type="spellEnd"/>
      <w:r w:rsidR="00E82374" w:rsidRPr="00E357EF">
        <w:rPr>
          <w:rFonts w:hint="cs"/>
          <w:b w:val="0"/>
          <w:bCs/>
          <w:sz w:val="32"/>
          <w:szCs w:val="32"/>
          <w:cs/>
        </w:rPr>
        <w:t xml:space="preserve"> </w:t>
      </w:r>
      <w:r w:rsidR="00E82374" w:rsidRPr="00E357EF">
        <w:rPr>
          <w:rFonts w:hint="cs"/>
          <w:sz w:val="32"/>
          <w:szCs w:val="32"/>
          <w:cs/>
        </w:rPr>
        <w:t>ที่แนบมานี้</w:t>
      </w:r>
      <w:r w:rsidR="00E82374" w:rsidRPr="00E357EF">
        <w:rPr>
          <w:rFonts w:hint="cs"/>
          <w:b w:val="0"/>
          <w:bCs/>
          <w:sz w:val="32"/>
          <w:szCs w:val="32"/>
          <w:cs/>
        </w:rPr>
        <w:t xml:space="preserve"> (</w:t>
      </w:r>
      <w:proofErr w:type="spellStart"/>
      <w:r w:rsidRPr="00E357EF">
        <w:rPr>
          <w:rFonts w:hint="cs"/>
          <w:b w:val="0"/>
          <w:bCs/>
          <w:sz w:val="32"/>
          <w:szCs w:val="32"/>
        </w:rPr>
        <w:t>ด้านล่าง</w:t>
      </w:r>
      <w:proofErr w:type="spellEnd"/>
      <w:r w:rsidR="00E82374" w:rsidRPr="00E357EF">
        <w:rPr>
          <w:rFonts w:hint="cs"/>
          <w:b w:val="0"/>
          <w:bCs/>
          <w:sz w:val="32"/>
          <w:szCs w:val="32"/>
          <w:cs/>
        </w:rPr>
        <w:t>)</w:t>
      </w:r>
    </w:p>
    <w:p w14:paraId="3CFBDAB6" w14:textId="77777777" w:rsidR="00D43499" w:rsidRPr="00E357EF" w:rsidRDefault="00000000" w:rsidP="00E82374">
      <w:pPr>
        <w:spacing w:after="0" w:line="240" w:lineRule="atLeast"/>
        <w:ind w:left="1481" w:right="187" w:hanging="416"/>
        <w:jc w:val="thaiDistribute"/>
        <w:rPr>
          <w:rFonts w:ascii="TH SarabunPSK" w:hAnsi="TH SarabunPSK" w:cs="TH SarabunPSK" w:hint="cs"/>
          <w:bCs/>
          <w:sz w:val="32"/>
          <w:szCs w:val="32"/>
        </w:rPr>
      </w:pPr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>1.2</w:t>
      </w:r>
      <w:r w:rsidRPr="00E357EF">
        <w:rPr>
          <w:rFonts w:ascii="TH SarabunPSK" w:eastAsia="Arial" w:hAnsi="TH SarabunPSK" w:cs="TH SarabunPSK" w:hint="cs"/>
          <w:bCs/>
          <w:color w:val="FF000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>ส่งหลักฐานการชำระภาษีเพื่อดำเนินการออกใบเสร็จ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 xml:space="preserve"> ID LINE 064-419-5393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>คิวอา</w:t>
      </w:r>
      <w:r w:rsidR="00E82374"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  <w:cs/>
        </w:rPr>
        <w:t>ร์</w:t>
      </w:r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>โค้</w:t>
      </w:r>
      <w:proofErr w:type="spellEnd"/>
      <w:r w:rsidR="00E82374" w:rsidRPr="00E357EF">
        <w:rPr>
          <w:rFonts w:ascii="TH SarabunPSK" w:eastAsia="TH SarabunPSK" w:hAnsi="TH SarabunPSK" w:cs="TH SarabunPSK" w:hint="cs"/>
          <w:b/>
          <w:color w:val="FF0000"/>
          <w:sz w:val="32"/>
          <w:szCs w:val="32"/>
          <w:cs/>
        </w:rPr>
        <w:t>ด</w:t>
      </w:r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 xml:space="preserve"> LINE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>เจ้าหน้าที่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FF0000"/>
          <w:sz w:val="32"/>
          <w:szCs w:val="32"/>
        </w:rPr>
        <w:t xml:space="preserve"> </w:t>
      </w:r>
    </w:p>
    <w:p w14:paraId="25023E7A" w14:textId="77777777" w:rsidR="00D43499" w:rsidRPr="00875FB7" w:rsidRDefault="00875FB7" w:rsidP="00875FB7">
      <w:pPr>
        <w:spacing w:after="230"/>
        <w:ind w:left="1486" w:right="3625"/>
        <w:rPr>
          <w:rFonts w:ascii="TH SarabunPSK" w:eastAsia="TH SarabunPSK" w:hAnsi="TH SarabunPSK" w:cs="TH SarabunPSK" w:hint="cs"/>
          <w:b/>
          <w:color w:val="FF0000"/>
          <w:sz w:val="36"/>
          <w:szCs w:val="36"/>
        </w:rPr>
      </w:pPr>
      <w:r w:rsidRPr="00875FB7">
        <w:rPr>
          <w:rFonts w:ascii="TH SarabunPSK" w:hAnsi="TH SarabunPSK" w:cs="TH SarabunPSK" w:hint="cs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0" wp14:anchorId="1D986897" wp14:editId="7AF12552">
            <wp:simplePos x="0" y="0"/>
            <wp:positionH relativeFrom="margin">
              <wp:posOffset>2687320</wp:posOffset>
            </wp:positionH>
            <wp:positionV relativeFrom="paragraph">
              <wp:posOffset>292735</wp:posOffset>
            </wp:positionV>
            <wp:extent cx="962025" cy="942975"/>
            <wp:effectExtent l="0" t="0" r="9525" b="9525"/>
            <wp:wrapSquare wrapText="bothSides"/>
            <wp:docPr id="878" name="Picture 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875FB7">
        <w:rPr>
          <w:rFonts w:ascii="TH SarabunPSK" w:eastAsia="TH SarabunPSK" w:hAnsi="TH SarabunPSK" w:cs="TH SarabunPSK" w:hint="cs"/>
          <w:b/>
          <w:color w:val="FF0000"/>
          <w:sz w:val="36"/>
          <w:szCs w:val="36"/>
        </w:rPr>
        <w:t xml:space="preserve"> </w:t>
      </w:r>
    </w:p>
    <w:p w14:paraId="6223974C" w14:textId="77777777" w:rsidR="00875FB7" w:rsidRPr="00875FB7" w:rsidRDefault="00875FB7" w:rsidP="00875FB7">
      <w:pPr>
        <w:spacing w:after="230"/>
        <w:ind w:left="1486" w:right="3625"/>
        <w:rPr>
          <w:rFonts w:ascii="TH SarabunPSK" w:hAnsi="TH SarabunPSK" w:cs="TH SarabunPSK" w:hint="cs"/>
          <w:sz w:val="36"/>
          <w:szCs w:val="36"/>
        </w:rPr>
      </w:pPr>
    </w:p>
    <w:p w14:paraId="0A703BAB" w14:textId="77777777" w:rsidR="00D43499" w:rsidRPr="00E357EF" w:rsidRDefault="00000000" w:rsidP="00E357EF">
      <w:pPr>
        <w:spacing w:after="180"/>
        <w:ind w:right="3625"/>
        <w:jc w:val="thaiDistribute"/>
        <w:rPr>
          <w:rFonts w:ascii="TH SarabunPSK" w:hAnsi="TH SarabunPSK" w:cs="TH SarabunPSK" w:hint="cs"/>
          <w:sz w:val="32"/>
          <w:szCs w:val="32"/>
        </w:rPr>
      </w:pPr>
      <w:r w:rsidRPr="00875FB7">
        <w:rPr>
          <w:rFonts w:ascii="TH SarabunPSK" w:eastAsia="TH SarabunPSK" w:hAnsi="TH SarabunPSK" w:cs="TH SarabunPSK" w:hint="cs"/>
          <w:b/>
          <w:color w:val="FF0000"/>
          <w:sz w:val="36"/>
          <w:szCs w:val="36"/>
        </w:rPr>
        <w:t xml:space="preserve"> </w:t>
      </w:r>
    </w:p>
    <w:p w14:paraId="0EADC8AB" w14:textId="77777777" w:rsidR="00D43499" w:rsidRPr="00E357EF" w:rsidRDefault="00000000" w:rsidP="00E357EF">
      <w:pPr>
        <w:pStyle w:val="2"/>
        <w:spacing w:before="360" w:after="0" w:line="269" w:lineRule="auto"/>
        <w:ind w:left="1484" w:hanging="418"/>
        <w:jc w:val="thaiDistribute"/>
        <w:rPr>
          <w:rFonts w:hint="cs"/>
          <w:b w:val="0"/>
          <w:bCs/>
          <w:szCs w:val="32"/>
        </w:rPr>
      </w:pPr>
      <w:r w:rsidRPr="00E357EF">
        <w:rPr>
          <w:rFonts w:hint="cs"/>
          <w:b w:val="0"/>
          <w:bCs/>
          <w:szCs w:val="32"/>
        </w:rPr>
        <w:t>1.3</w:t>
      </w:r>
      <w:r w:rsidRPr="00E357EF">
        <w:rPr>
          <w:rFonts w:eastAsia="Arial" w:hint="cs"/>
          <w:b w:val="0"/>
          <w:bCs/>
          <w:szCs w:val="32"/>
        </w:rPr>
        <w:t xml:space="preserve"> </w:t>
      </w:r>
      <w:proofErr w:type="spellStart"/>
      <w:r w:rsidRPr="00E357EF">
        <w:rPr>
          <w:rFonts w:hint="cs"/>
          <w:b w:val="0"/>
          <w:bCs/>
          <w:szCs w:val="32"/>
        </w:rPr>
        <w:t>ชำระด้วยตนเอง</w:t>
      </w:r>
      <w:proofErr w:type="spellEnd"/>
      <w:r w:rsidRPr="00E357EF">
        <w:rPr>
          <w:rFonts w:hint="cs"/>
          <w:b w:val="0"/>
          <w:bCs/>
          <w:szCs w:val="32"/>
        </w:rPr>
        <w:t xml:space="preserve"> </w:t>
      </w:r>
      <w:r w:rsidR="00E82374" w:rsidRPr="00E357EF">
        <w:rPr>
          <w:rFonts w:hint="cs"/>
          <w:szCs w:val="32"/>
          <w:cs/>
        </w:rPr>
        <w:t>กองคลัง สำนักงาน</w:t>
      </w:r>
      <w:proofErr w:type="spellStart"/>
      <w:r w:rsidRPr="00E357EF">
        <w:rPr>
          <w:rFonts w:hint="cs"/>
          <w:b w:val="0"/>
          <w:bCs/>
          <w:szCs w:val="32"/>
        </w:rPr>
        <w:t>เทศบาลตำบลเชียงยืน</w:t>
      </w:r>
      <w:proofErr w:type="spellEnd"/>
      <w:r w:rsidRPr="00E357EF">
        <w:rPr>
          <w:rFonts w:hint="cs"/>
          <w:b w:val="0"/>
          <w:bCs/>
          <w:szCs w:val="32"/>
        </w:rPr>
        <w:t xml:space="preserve"> </w:t>
      </w:r>
      <w:proofErr w:type="spellStart"/>
      <w:r w:rsidRPr="00E357EF">
        <w:rPr>
          <w:rFonts w:hint="cs"/>
          <w:b w:val="0"/>
          <w:bCs/>
          <w:szCs w:val="32"/>
        </w:rPr>
        <w:t>งานพัฒนาและจัดเก็บรายได้</w:t>
      </w:r>
      <w:proofErr w:type="spellEnd"/>
      <w:r w:rsidRPr="00E357EF">
        <w:rPr>
          <w:rFonts w:hint="cs"/>
          <w:b w:val="0"/>
          <w:bCs/>
          <w:szCs w:val="32"/>
        </w:rPr>
        <w:t xml:space="preserve">  </w:t>
      </w:r>
    </w:p>
    <w:p w14:paraId="3BF80EC7" w14:textId="77777777" w:rsidR="00D43499" w:rsidRPr="00E357EF" w:rsidRDefault="00000000" w:rsidP="00E357EF">
      <w:pPr>
        <w:numPr>
          <w:ilvl w:val="0"/>
          <w:numId w:val="1"/>
        </w:numPr>
        <w:spacing w:after="0" w:line="260" w:lineRule="auto"/>
        <w:ind w:right="113" w:hanging="360"/>
        <w:jc w:val="thaiDistribute"/>
        <w:rPr>
          <w:rFonts w:ascii="TH SarabunPSK" w:hAnsi="TH SarabunPSK" w:cs="TH SarabunPSK" w:hint="cs"/>
          <w:bCs/>
          <w:sz w:val="32"/>
          <w:szCs w:val="32"/>
        </w:rPr>
      </w:pPr>
      <w:proofErr w:type="spellStart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>หากท่านตรวจสอบพบว่าการประเมินมีข้อผิดพลาด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>ไม่ถูกต้อง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>ท่านมีสิทธิ์ยื่นคำร้องโดยนำ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>หนังสื่อแจ้งประเมินฉบับดังกล่าวมา</w:t>
      </w:r>
      <w:proofErr w:type="spellEnd"/>
      <w:r w:rsidR="00E357EF" w:rsidRPr="00E357EF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>ยื่นได้ที่ กองคลัง สำนักงาน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>เทศบาลตำบลเชียงยืน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>ในวันและเวลาราชการ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>เพื่อพิจารณทบทวน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>แก้ไขการประเมินให้ถูกต้อง</w:t>
      </w:r>
      <w:proofErr w:type="spellEnd"/>
      <w:r w:rsidRPr="00E357EF">
        <w:rPr>
          <w:rFonts w:ascii="TH SarabunPSK" w:eastAsia="TH SarabunPSK" w:hAnsi="TH SarabunPSK" w:cs="TH SarabunPSK" w:hint="cs"/>
          <w:bCs/>
          <w:color w:val="0070C0"/>
          <w:sz w:val="32"/>
          <w:szCs w:val="32"/>
        </w:rPr>
        <w:t xml:space="preserve">  </w:t>
      </w:r>
    </w:p>
    <w:p w14:paraId="365BCD26" w14:textId="77777777" w:rsidR="00D43499" w:rsidRPr="00E357EF" w:rsidRDefault="00000000" w:rsidP="00E357EF">
      <w:pPr>
        <w:numPr>
          <w:ilvl w:val="0"/>
          <w:numId w:val="1"/>
        </w:numPr>
        <w:spacing w:before="120" w:after="0"/>
        <w:ind w:right="115" w:hanging="360"/>
        <w:jc w:val="thaiDistribute"/>
        <w:rPr>
          <w:rFonts w:ascii="TH SarabunPSK" w:hAnsi="TH SarabunPSK" w:cs="TH SarabunPSK" w:hint="cs"/>
          <w:bCs/>
          <w:sz w:val="32"/>
          <w:szCs w:val="32"/>
        </w:rPr>
      </w:pPr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 xml:space="preserve">หากท่านเป็นเจ้าของทรัพย์สินที่อยู่ในเขตพื้นที่เทศบาลตำบลเชียงยืน </w:t>
      </w:r>
      <w:proofErr w:type="spellStart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>ท่านไม่ได้รับเอกสาร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>การประเมิน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>ไม่ว่าจะเป็นเจ้าของทรัพย์สินที่ดิน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>ที่ดินว่างเปล่า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>ที่ดินให้เช่าประกอบพาณิชยกิจ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>ให้เช่าสิ่งปลูกสร้างอยู่อาศัย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>หรือประกอบพาณิชยกิจ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>ให้ท่านดำเนินการแจ้งเพื่อมายัง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 w:hint="cs"/>
          <w:bCs/>
          <w:sz w:val="32"/>
          <w:szCs w:val="32"/>
          <w:u w:val="single" w:color="000000"/>
        </w:rPr>
        <w:t>เจ้าหน้าที่เพื่อทำการประเมินและชำระภาษีต่อไป</w:t>
      </w:r>
      <w:proofErr w:type="spellEnd"/>
      <w:r w:rsidRPr="00E357EF">
        <w:rPr>
          <w:rFonts w:ascii="TH SarabunPSK" w:eastAsia="TH SarabunPSK" w:hAnsi="TH SarabunPSK" w:cs="TH SarabunPSK" w:hint="cs"/>
          <w:bCs/>
          <w:sz w:val="32"/>
          <w:szCs w:val="32"/>
        </w:rPr>
        <w:t xml:space="preserve"> </w:t>
      </w:r>
    </w:p>
    <w:p w14:paraId="7AD9F102" w14:textId="77777777" w:rsidR="00D43499" w:rsidRPr="00E357EF" w:rsidRDefault="00000000" w:rsidP="00E357EF">
      <w:pPr>
        <w:spacing w:before="120" w:after="0"/>
        <w:ind w:left="720"/>
        <w:jc w:val="thaiDistribute"/>
        <w:rPr>
          <w:color w:val="FF0000"/>
          <w:sz w:val="32"/>
          <w:szCs w:val="32"/>
        </w:rPr>
      </w:pPr>
      <w:r w:rsidRPr="00E357EF">
        <w:rPr>
          <w:rFonts w:ascii="TH SarabunPSK" w:eastAsia="TH SarabunPSK" w:hAnsi="TH SarabunPSK" w:cs="TH SarabunPSK" w:hint="cs"/>
          <w:bCs/>
          <w:sz w:val="32"/>
          <w:szCs w:val="32"/>
        </w:rPr>
        <w:t xml:space="preserve"> </w:t>
      </w:r>
      <w:r w:rsidR="00E357EF" w:rsidRPr="00E357EF">
        <w:rPr>
          <w:rFonts w:ascii="TH SarabunPSK" w:eastAsia="TH SarabunPSK" w:hAnsi="TH SarabunPSK" w:cs="TH SarabunPSK" w:hint="cs"/>
          <w:bCs/>
          <w:sz w:val="32"/>
          <w:szCs w:val="32"/>
          <w:cs/>
        </w:rPr>
        <w:t>***</w:t>
      </w:r>
      <w:commentRangeStart w:id="0"/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>หมาย</w:t>
      </w:r>
      <w:commentRangeEnd w:id="0"/>
      <w:r w:rsidR="00E357EF">
        <w:rPr>
          <w:rStyle w:val="a7"/>
          <w:rFonts w:cs="Angsana New"/>
        </w:rPr>
        <w:commentReference w:id="0"/>
      </w:r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>เหตุ</w:t>
      </w:r>
      <w:proofErr w:type="spellEnd"/>
      <w:r w:rsidRPr="00E357EF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หากมีข้อสงสัยเกี่ยวกับภาษีป้าย</w:t>
      </w:r>
      <w:proofErr w:type="spellEnd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และภาษีที่ดินและสิ่งปลูกสร้างท่านสามารถติดต่อ</w:t>
      </w:r>
      <w:proofErr w:type="spellEnd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ประสานงานเจ้าหน้าที่ที่เกี่ยวข้องโดยตรง</w:t>
      </w:r>
      <w:proofErr w:type="spellEnd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>เบอร์โทร</w:t>
      </w:r>
      <w:proofErr w:type="spellEnd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 xml:space="preserve"> 064-419-5393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>นางสาวทิพวรรณ</w:t>
      </w:r>
      <w:proofErr w:type="spellEnd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>กองเพชร</w:t>
      </w:r>
      <w:proofErr w:type="spellEnd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>ตำแหน่งเจ้าพนักงานจัดเก็บรายได้</w:t>
      </w:r>
      <w:proofErr w:type="spellEnd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>งานพัฒนาและจัดเก็บรายได้</w:t>
      </w:r>
      <w:proofErr w:type="spellEnd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 xml:space="preserve">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>กองคลัง</w:t>
      </w:r>
      <w:proofErr w:type="spellEnd"/>
      <w:r w:rsidR="00E357EF" w:rsidRPr="00E357EF">
        <w:rPr>
          <w:rFonts w:ascii="TH SarabunPSK" w:eastAsia="TH SarabunPSK" w:hAnsi="TH SarabunPSK" w:cs="TH SarabunPSK" w:hint="cs"/>
          <w:b/>
          <w:color w:val="FF0000"/>
          <w:sz w:val="32"/>
          <w:szCs w:val="32"/>
          <w:u w:val="single" w:color="FF0000"/>
          <w:cs/>
        </w:rPr>
        <w:t xml:space="preserve"> </w:t>
      </w:r>
      <w:proofErr w:type="spellStart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  <w:u w:val="single" w:color="FF0000"/>
        </w:rPr>
        <w:t>เทศบาลตำบลเชียงยืน</w:t>
      </w:r>
      <w:proofErr w:type="spellEnd"/>
      <w:r w:rsidRPr="00E357E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</w:t>
      </w:r>
    </w:p>
    <w:p w14:paraId="15FFE180" w14:textId="77777777" w:rsidR="00D43499" w:rsidRPr="00E357EF" w:rsidRDefault="00000000">
      <w:pPr>
        <w:spacing w:after="0"/>
        <w:rPr>
          <w:sz w:val="32"/>
          <w:szCs w:val="32"/>
        </w:rPr>
      </w:pPr>
      <w:r w:rsidRPr="00E357EF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sectPr w:rsidR="00D43499" w:rsidRPr="00E357EF" w:rsidSect="00E357EF">
      <w:pgSz w:w="11906" w:h="16838"/>
      <w:pgMar w:top="1008" w:right="1152" w:bottom="864" w:left="100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" w:date="2025-05-06T15:01:00Z" w:initials="a">
    <w:p w14:paraId="564D38F5" w14:textId="6B8F0490" w:rsidR="00E357EF" w:rsidRDefault="00E357EF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4D38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5067A5" w16cex:dateUtc="2025-05-0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4D38F5" w16cid:durableId="0F506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66FC" w14:textId="77777777" w:rsidR="00772445" w:rsidRDefault="00772445" w:rsidP="00E82374">
      <w:pPr>
        <w:spacing w:after="0" w:line="240" w:lineRule="auto"/>
      </w:pPr>
      <w:r>
        <w:separator/>
      </w:r>
    </w:p>
  </w:endnote>
  <w:endnote w:type="continuationSeparator" w:id="0">
    <w:p w14:paraId="29E62E66" w14:textId="77777777" w:rsidR="00772445" w:rsidRDefault="00772445" w:rsidP="00E8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27F7" w14:textId="77777777" w:rsidR="00772445" w:rsidRDefault="00772445" w:rsidP="00E82374">
      <w:pPr>
        <w:spacing w:after="0" w:line="240" w:lineRule="auto"/>
      </w:pPr>
      <w:r>
        <w:separator/>
      </w:r>
    </w:p>
  </w:footnote>
  <w:footnote w:type="continuationSeparator" w:id="0">
    <w:p w14:paraId="1ED1E331" w14:textId="77777777" w:rsidR="00772445" w:rsidRDefault="00772445" w:rsidP="00E8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692E"/>
    <w:multiLevelType w:val="hybridMultilevel"/>
    <w:tmpl w:val="A57CF118"/>
    <w:lvl w:ilvl="0" w:tplc="A712CB3C">
      <w:start w:val="2"/>
      <w:numFmt w:val="decimal"/>
      <w:lvlText w:val="%1."/>
      <w:lvlJc w:val="left"/>
      <w:pPr>
        <w:ind w:left="10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4D136">
      <w:start w:val="1"/>
      <w:numFmt w:val="lowerLetter"/>
      <w:lvlText w:val="%2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4D62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5484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AD698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89036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CCDE4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461FC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4F8B0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46166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99"/>
    <w:rsid w:val="002A2134"/>
    <w:rsid w:val="00615B61"/>
    <w:rsid w:val="00772445"/>
    <w:rsid w:val="00875FB7"/>
    <w:rsid w:val="00D43499"/>
    <w:rsid w:val="00E357EF"/>
    <w:rsid w:val="00E8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BCDC"/>
  <w15:docId w15:val="{CCDE2A8F-01E7-4A67-B11E-1B62CA7D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5" w:lineRule="auto"/>
      <w:ind w:left="1486" w:hanging="406"/>
      <w:outlineLvl w:val="0"/>
    </w:pPr>
    <w:rPr>
      <w:rFonts w:ascii="TH SarabunPSK" w:eastAsia="TH SarabunPSK" w:hAnsi="TH SarabunPSK" w:cs="TH SarabunPSK"/>
      <w:b/>
      <w:color w:val="FF0000"/>
      <w:sz w:val="40"/>
      <w:u w:val="single" w:color="FF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 w:line="268" w:lineRule="auto"/>
      <w:ind w:left="1496" w:right="187" w:hanging="416"/>
      <w:outlineLvl w:val="1"/>
    </w:pPr>
    <w:rPr>
      <w:rFonts w:ascii="TH SarabunPSK" w:eastAsia="TH SarabunPSK" w:hAnsi="TH SarabunPSK" w:cs="TH SarabunPSK"/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Pr>
      <w:rFonts w:ascii="TH SarabunPSK" w:eastAsia="TH SarabunPSK" w:hAnsi="TH SarabunPSK" w:cs="TH SarabunPSK"/>
      <w:b/>
      <w:color w:val="FF0000"/>
      <w:sz w:val="32"/>
    </w:rPr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FF0000"/>
      <w:sz w:val="40"/>
      <w:u w:val="single" w:color="FF0000"/>
    </w:rPr>
  </w:style>
  <w:style w:type="paragraph" w:styleId="a3">
    <w:name w:val="header"/>
    <w:basedOn w:val="a"/>
    <w:link w:val="a4"/>
    <w:uiPriority w:val="99"/>
    <w:unhideWhenUsed/>
    <w:rsid w:val="00E82374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E82374"/>
    <w:rPr>
      <w:rFonts w:ascii="Calibri" w:eastAsia="Calibri" w:hAnsi="Calibri" w:cs="Angsana New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82374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6">
    <w:name w:val="ท้ายกระดาษ อักขระ"/>
    <w:basedOn w:val="a0"/>
    <w:link w:val="a5"/>
    <w:uiPriority w:val="99"/>
    <w:rsid w:val="00E82374"/>
    <w:rPr>
      <w:rFonts w:ascii="Calibri" w:eastAsia="Calibri" w:hAnsi="Calibri" w:cs="Angsana New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E357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57EF"/>
    <w:pPr>
      <w:spacing w:line="240" w:lineRule="auto"/>
    </w:pPr>
    <w:rPr>
      <w:rFonts w:cs="Angsana New"/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E357EF"/>
    <w:rPr>
      <w:rFonts w:ascii="Calibri" w:eastAsia="Calibri" w:hAnsi="Calibri" w:cs="Angsana New"/>
      <w:color w:val="000000"/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57EF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E357EF"/>
    <w:rPr>
      <w:rFonts w:ascii="Calibri" w:eastAsia="Calibri" w:hAnsi="Calibri" w:cs="Angsana New"/>
      <w:b/>
      <w:bCs/>
      <w:color w:val="000000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admin</cp:lastModifiedBy>
  <cp:revision>2</cp:revision>
  <dcterms:created xsi:type="dcterms:W3CDTF">2025-05-06T08:01:00Z</dcterms:created>
  <dcterms:modified xsi:type="dcterms:W3CDTF">2025-05-06T08:01:00Z</dcterms:modified>
</cp:coreProperties>
</file>